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C15" w:rsidRDefault="00681C15" w:rsidP="00A872AC">
      <w:pPr>
        <w:spacing w:afterLines="100" w:line="360" w:lineRule="auto"/>
        <w:jc w:val="center"/>
        <w:rPr>
          <w:rFonts w:ascii="宋体" w:eastAsia="宋体" w:hAnsi="宋体" w:cs="Times New Roman"/>
          <w:b/>
          <w:bCs/>
          <w:sz w:val="36"/>
          <w:szCs w:val="36"/>
        </w:rPr>
      </w:pPr>
      <w:r>
        <w:rPr>
          <w:rFonts w:ascii="宋体" w:eastAsia="宋体" w:hAnsi="宋体" w:cs="宋体"/>
          <w:b/>
          <w:bCs/>
          <w:sz w:val="36"/>
          <w:szCs w:val="36"/>
        </w:rPr>
        <w:t>2019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年度三明学院网络教学平台建设及应用情况</w:t>
      </w:r>
    </w:p>
    <w:p w:rsidR="00681C15" w:rsidRDefault="00681C15" w:rsidP="003A31AF">
      <w:pPr>
        <w:spacing w:line="540" w:lineRule="exact"/>
        <w:ind w:firstLineChars="200" w:firstLine="31680"/>
        <w:jc w:val="left"/>
        <w:rPr>
          <w:rFonts w:ascii="仿宋" w:eastAsia="仿宋" w:hAnsi="仿宋" w:cs="Times New Roman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sz w:val="24"/>
          <w:szCs w:val="24"/>
        </w:rPr>
        <w:t xml:space="preserve">1.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超星泛雅网络教学平台建设情况</w:t>
      </w:r>
    </w:p>
    <w:p w:rsidR="00681C15" w:rsidRDefault="00681C15" w:rsidP="003A31AF">
      <w:pPr>
        <w:spacing w:line="540" w:lineRule="exact"/>
        <w:ind w:firstLineChars="200" w:firstLine="31680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超星泛雅网络课程平台通过教学互动平台、学校管理平台实现教学互动功能、资源共享功能、移动学习功能、教学门户的建设，使教师能够进行课程建设、教学监控、资源共享，学生能够自主学习，并实现所有数据的整合。我校自从</w:t>
      </w:r>
      <w:r>
        <w:rPr>
          <w:rFonts w:ascii="仿宋" w:eastAsia="仿宋" w:hAnsi="仿宋" w:cs="仿宋"/>
          <w:sz w:val="24"/>
          <w:szCs w:val="24"/>
        </w:rPr>
        <w:t>2017</w:t>
      </w:r>
      <w:r>
        <w:rPr>
          <w:rFonts w:ascii="仿宋" w:eastAsia="仿宋" w:hAnsi="仿宋" w:cs="仿宋" w:hint="eastAsia"/>
          <w:sz w:val="24"/>
          <w:szCs w:val="24"/>
        </w:rPr>
        <w:t>年下半年完成采购、架设以来，经过中心与厂家举办的三期校级推广以及两期的院系推广，目前平台使用情况良好。</w:t>
      </w:r>
    </w:p>
    <w:p w:rsidR="00681C15" w:rsidRDefault="00681C15" w:rsidP="003A31AF">
      <w:pPr>
        <w:spacing w:line="540" w:lineRule="exact"/>
        <w:ind w:firstLineChars="200" w:firstLine="31680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5" o:spid="_x0000_s1026" type="#_x0000_t75" alt="三明学院网络教学平台 - 360极速浏览器 9.5" style="position:absolute;left:0;text-align:left;margin-left:27pt;margin-top:9.6pt;width:394.45pt;height:204.75pt;z-index:251658240;visibility:visible">
            <v:imagedata r:id="rId7" o:title="" croptop="2376f"/>
          </v:shape>
        </w:pict>
      </w:r>
    </w:p>
    <w:p w:rsidR="00681C15" w:rsidRDefault="00681C15" w:rsidP="003A31AF">
      <w:pPr>
        <w:spacing w:line="540" w:lineRule="exact"/>
        <w:ind w:firstLineChars="200" w:firstLine="31680"/>
        <w:jc w:val="left"/>
        <w:rPr>
          <w:rFonts w:ascii="仿宋" w:eastAsia="仿宋" w:hAnsi="仿宋" w:cs="Times New Roman"/>
          <w:sz w:val="24"/>
          <w:szCs w:val="24"/>
        </w:rPr>
      </w:pPr>
    </w:p>
    <w:p w:rsidR="00681C15" w:rsidRDefault="00681C15" w:rsidP="003A31AF">
      <w:pPr>
        <w:spacing w:line="540" w:lineRule="exact"/>
        <w:ind w:firstLineChars="200" w:firstLine="31680"/>
        <w:jc w:val="left"/>
        <w:rPr>
          <w:rFonts w:ascii="仿宋" w:eastAsia="仿宋" w:hAnsi="仿宋" w:cs="Times New Roman"/>
          <w:sz w:val="24"/>
          <w:szCs w:val="24"/>
        </w:rPr>
      </w:pPr>
    </w:p>
    <w:p w:rsidR="00681C15" w:rsidRDefault="00681C15" w:rsidP="003A31AF">
      <w:pPr>
        <w:spacing w:line="540" w:lineRule="exact"/>
        <w:ind w:firstLineChars="200" w:firstLine="31680"/>
        <w:jc w:val="left"/>
        <w:rPr>
          <w:rFonts w:ascii="仿宋" w:eastAsia="仿宋" w:hAnsi="仿宋" w:cs="Times New Roman"/>
          <w:sz w:val="24"/>
          <w:szCs w:val="24"/>
        </w:rPr>
      </w:pPr>
    </w:p>
    <w:p w:rsidR="00681C15" w:rsidRDefault="00681C15" w:rsidP="003A31AF">
      <w:pPr>
        <w:spacing w:line="540" w:lineRule="exact"/>
        <w:ind w:firstLineChars="200" w:firstLine="31680"/>
        <w:jc w:val="left"/>
        <w:rPr>
          <w:rFonts w:ascii="仿宋" w:eastAsia="仿宋" w:hAnsi="仿宋" w:cs="Times New Roman"/>
          <w:sz w:val="24"/>
          <w:szCs w:val="24"/>
        </w:rPr>
      </w:pPr>
    </w:p>
    <w:p w:rsidR="00681C15" w:rsidRDefault="00681C15" w:rsidP="003A31AF">
      <w:pPr>
        <w:spacing w:line="540" w:lineRule="exact"/>
        <w:ind w:firstLineChars="200" w:firstLine="31680"/>
        <w:jc w:val="left"/>
        <w:rPr>
          <w:rFonts w:ascii="仿宋" w:eastAsia="仿宋" w:hAnsi="仿宋" w:cs="Times New Roman"/>
          <w:sz w:val="24"/>
          <w:szCs w:val="24"/>
        </w:rPr>
      </w:pPr>
    </w:p>
    <w:p w:rsidR="00681C15" w:rsidRDefault="00681C15" w:rsidP="003A31AF">
      <w:pPr>
        <w:spacing w:line="540" w:lineRule="exact"/>
        <w:ind w:firstLineChars="200" w:firstLine="31680"/>
        <w:jc w:val="left"/>
        <w:rPr>
          <w:rFonts w:ascii="仿宋" w:eastAsia="仿宋" w:hAnsi="仿宋" w:cs="Times New Roman"/>
          <w:sz w:val="24"/>
          <w:szCs w:val="24"/>
        </w:rPr>
      </w:pPr>
    </w:p>
    <w:p w:rsidR="00681C15" w:rsidRDefault="00681C15" w:rsidP="003A31AF">
      <w:pPr>
        <w:spacing w:line="540" w:lineRule="exact"/>
        <w:ind w:firstLineChars="200" w:firstLine="31680"/>
        <w:jc w:val="left"/>
        <w:rPr>
          <w:rFonts w:ascii="仿宋" w:eastAsia="仿宋" w:hAnsi="仿宋" w:cs="Times New Roman"/>
          <w:sz w:val="24"/>
          <w:szCs w:val="24"/>
        </w:rPr>
      </w:pPr>
    </w:p>
    <w:p w:rsidR="00681C15" w:rsidRDefault="00681C15" w:rsidP="003A31AF">
      <w:pPr>
        <w:spacing w:line="540" w:lineRule="exact"/>
        <w:ind w:firstLineChars="200" w:firstLine="31680"/>
        <w:jc w:val="left"/>
        <w:rPr>
          <w:rFonts w:ascii="仿宋" w:eastAsia="仿宋" w:hAnsi="仿宋" w:cs="Times New Roman"/>
          <w:sz w:val="24"/>
          <w:szCs w:val="24"/>
        </w:rPr>
      </w:pPr>
    </w:p>
    <w:p w:rsidR="00681C15" w:rsidRDefault="00681C15" w:rsidP="005832EB">
      <w:pPr>
        <w:numPr>
          <w:ilvl w:val="0"/>
          <w:numId w:val="1"/>
        </w:numPr>
        <w:spacing w:line="540" w:lineRule="exact"/>
        <w:jc w:val="left"/>
        <w:rPr>
          <w:rFonts w:ascii="仿宋" w:eastAsia="仿宋" w:hAnsi="仿宋" w:cs="Times New Roman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课程平台具体使用统计数据（</w:t>
      </w:r>
      <w:r>
        <w:rPr>
          <w:rFonts w:ascii="仿宋" w:eastAsia="仿宋" w:hAnsi="仿宋" w:cs="仿宋"/>
          <w:b/>
          <w:bCs/>
          <w:sz w:val="24"/>
          <w:szCs w:val="24"/>
        </w:rPr>
        <w:t>2019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年度）情况</w:t>
      </w:r>
    </w:p>
    <w:p w:rsidR="00681C15" w:rsidRDefault="00681C15" w:rsidP="003A31AF">
      <w:pPr>
        <w:spacing w:line="540" w:lineRule="exact"/>
        <w:ind w:firstLineChars="200" w:firstLine="31680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本学年新增登录过平台并创建课程共有</w:t>
      </w:r>
      <w:r>
        <w:rPr>
          <w:rFonts w:ascii="仿宋" w:eastAsia="仿宋" w:hAnsi="仿宋" w:cs="仿宋"/>
          <w:sz w:val="24"/>
          <w:szCs w:val="24"/>
        </w:rPr>
        <w:t>1295</w:t>
      </w:r>
      <w:r>
        <w:rPr>
          <w:rFonts w:ascii="仿宋" w:eastAsia="仿宋" w:hAnsi="仿宋" w:cs="仿宋" w:hint="eastAsia"/>
          <w:sz w:val="24"/>
          <w:szCs w:val="24"/>
        </w:rPr>
        <w:t>门，其中有课程章程内容、有使用的课程有</w:t>
      </w:r>
      <w:r>
        <w:rPr>
          <w:rFonts w:ascii="仿宋" w:eastAsia="仿宋" w:hAnsi="仿宋" w:cs="仿宋"/>
          <w:sz w:val="24"/>
          <w:szCs w:val="24"/>
        </w:rPr>
        <w:t>535</w:t>
      </w:r>
      <w:r>
        <w:rPr>
          <w:rFonts w:ascii="仿宋" w:eastAsia="仿宋" w:hAnsi="仿宋" w:cs="仿宋" w:hint="eastAsia"/>
          <w:sz w:val="24"/>
          <w:szCs w:val="24"/>
        </w:rPr>
        <w:t>门，只是创建课程名称，无章节内容有</w:t>
      </w:r>
      <w:r>
        <w:rPr>
          <w:rFonts w:ascii="仿宋" w:eastAsia="仿宋" w:hAnsi="仿宋" w:cs="仿宋"/>
          <w:sz w:val="24"/>
          <w:szCs w:val="24"/>
        </w:rPr>
        <w:t>468</w:t>
      </w:r>
      <w:r>
        <w:rPr>
          <w:rFonts w:ascii="仿宋" w:eastAsia="仿宋" w:hAnsi="仿宋" w:cs="仿宋" w:hint="eastAsia"/>
          <w:sz w:val="24"/>
          <w:szCs w:val="24"/>
        </w:rPr>
        <w:t>门，全校师生均有创建账号。</w:t>
      </w:r>
    </w:p>
    <w:p w:rsidR="00681C15" w:rsidRDefault="00681C15" w:rsidP="005832EB">
      <w:pPr>
        <w:spacing w:line="540" w:lineRule="exact"/>
        <w:rPr>
          <w:rFonts w:ascii="仿宋" w:eastAsia="仿宋" w:hAnsi="仿宋" w:cs="Times New Roman"/>
          <w:b/>
          <w:bCs/>
          <w:sz w:val="24"/>
          <w:szCs w:val="24"/>
        </w:rPr>
      </w:pPr>
      <w:r>
        <w:rPr>
          <w:noProof/>
        </w:rPr>
        <w:pict>
          <v:shape id="图片 3" o:spid="_x0000_s1027" type="#_x0000_t75" style="position:absolute;left:0;text-align:left;margin-left:750.6pt;margin-top:37.65pt;width:415.3pt;height:178.8pt;z-index:251657216;visibility:visible;mso-position-horizontal:right;mso-position-horizontal-relative:margin">
            <v:imagedata r:id="rId8" o:title=""/>
            <w10:wrap type="topAndBottom" anchorx="margin"/>
          </v:shape>
        </w:pict>
      </w:r>
      <w:r>
        <w:rPr>
          <w:rFonts w:ascii="仿宋" w:eastAsia="仿宋" w:hAnsi="仿宋" w:cs="仿宋"/>
          <w:b/>
          <w:bCs/>
          <w:sz w:val="24"/>
          <w:szCs w:val="24"/>
        </w:rPr>
        <w:t>3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．平台近一个月的数据统计</w:t>
      </w:r>
    </w:p>
    <w:p w:rsidR="00681C15" w:rsidRDefault="00681C15" w:rsidP="003A31AF">
      <w:pPr>
        <w:spacing w:line="360" w:lineRule="auto"/>
        <w:ind w:firstLineChars="200" w:firstLine="31680"/>
        <w:jc w:val="left"/>
        <w:rPr>
          <w:rFonts w:ascii="仿宋" w:eastAsia="仿宋" w:hAnsi="仿宋" w:cs="Times New Roman"/>
          <w:sz w:val="24"/>
          <w:szCs w:val="24"/>
        </w:rPr>
      </w:pPr>
    </w:p>
    <w:p w:rsidR="00681C15" w:rsidRDefault="00681C15" w:rsidP="003A31AF">
      <w:pPr>
        <w:spacing w:line="360" w:lineRule="auto"/>
        <w:ind w:firstLineChars="200" w:firstLine="31680"/>
        <w:jc w:val="left"/>
        <w:rPr>
          <w:rFonts w:ascii="仿宋" w:eastAsia="仿宋" w:hAnsi="仿宋" w:cs="Times New Roman"/>
          <w:sz w:val="24"/>
          <w:szCs w:val="24"/>
        </w:rPr>
      </w:pPr>
      <w:r w:rsidRPr="005A363E">
        <w:rPr>
          <w:rFonts w:cs="Times New Roman"/>
          <w:noProof/>
          <w:sz w:val="24"/>
          <w:szCs w:val="24"/>
        </w:rPr>
        <w:pict>
          <v:shape id="图表 23" o:spid="_x0000_i1025" type="#_x0000_t75" style="width:361.5pt;height:216.75pt;visibility:visible">
            <v:imagedata r:id="rId9" o:title=""/>
            <o:lock v:ext="edit" aspectratio="f"/>
          </v:shape>
        </w:pict>
      </w:r>
    </w:p>
    <w:p w:rsidR="00681C15" w:rsidRDefault="00681C15" w:rsidP="003A31AF">
      <w:pPr>
        <w:spacing w:line="360" w:lineRule="auto"/>
        <w:ind w:firstLineChars="200" w:firstLine="31680"/>
        <w:jc w:val="left"/>
        <w:rPr>
          <w:rFonts w:ascii="仿宋" w:eastAsia="仿宋" w:hAnsi="仿宋" w:cs="Times New Roman"/>
          <w:sz w:val="24"/>
          <w:szCs w:val="24"/>
        </w:rPr>
      </w:pPr>
      <w:r w:rsidRPr="005A363E">
        <w:rPr>
          <w:rFonts w:cs="Times New Roman"/>
          <w:noProof/>
          <w:sz w:val="24"/>
          <w:szCs w:val="24"/>
        </w:rPr>
        <w:pict>
          <v:shape id="图表 24" o:spid="_x0000_i1026" type="#_x0000_t75" style="width:361.5pt;height:216.75pt;visibility:visible">
            <v:imagedata r:id="rId10" o:title=""/>
            <o:lock v:ext="edit" aspectratio="f"/>
          </v:shape>
        </w:pict>
      </w:r>
    </w:p>
    <w:p w:rsidR="00681C15" w:rsidRDefault="00681C15" w:rsidP="003A31AF">
      <w:pPr>
        <w:spacing w:line="360" w:lineRule="auto"/>
        <w:ind w:firstLineChars="200" w:firstLine="31680"/>
        <w:jc w:val="left"/>
        <w:rPr>
          <w:rFonts w:ascii="仿宋" w:eastAsia="仿宋" w:hAnsi="仿宋" w:cs="Times New Roman"/>
          <w:sz w:val="24"/>
          <w:szCs w:val="24"/>
        </w:rPr>
      </w:pPr>
      <w:r w:rsidRPr="005A363E">
        <w:rPr>
          <w:rFonts w:cs="Times New Roman"/>
          <w:noProof/>
          <w:sz w:val="24"/>
          <w:szCs w:val="24"/>
        </w:rPr>
        <w:pict>
          <v:shape id="图表 25" o:spid="_x0000_i1027" type="#_x0000_t75" style="width:361.5pt;height:216.75pt;visibility:visible">
            <v:imagedata r:id="rId11" o:title=""/>
            <o:lock v:ext="edit" aspectratio="f"/>
          </v:shape>
        </w:pict>
      </w:r>
    </w:p>
    <w:p w:rsidR="00681C15" w:rsidRDefault="00681C15">
      <w:pPr>
        <w:widowControl/>
        <w:spacing w:line="360" w:lineRule="auto"/>
        <w:jc w:val="left"/>
        <w:rPr>
          <w:rFonts w:ascii="仿宋" w:eastAsia="仿宋" w:hAnsi="仿宋" w:cs="Times New Roman"/>
          <w:sz w:val="24"/>
          <w:szCs w:val="24"/>
        </w:rPr>
      </w:pPr>
    </w:p>
    <w:p w:rsidR="00681C15" w:rsidRDefault="00681C15" w:rsidP="003A31AF">
      <w:pPr>
        <w:spacing w:line="360" w:lineRule="auto"/>
        <w:ind w:firstLineChars="200" w:firstLine="31680"/>
        <w:jc w:val="left"/>
        <w:rPr>
          <w:rFonts w:ascii="仿宋" w:eastAsia="仿宋" w:hAnsi="仿宋" w:cs="Times New Roman"/>
          <w:sz w:val="24"/>
          <w:szCs w:val="24"/>
        </w:rPr>
      </w:pPr>
      <w:r w:rsidRPr="005A363E">
        <w:rPr>
          <w:rFonts w:cs="Times New Roman"/>
          <w:noProof/>
          <w:sz w:val="24"/>
          <w:szCs w:val="24"/>
        </w:rPr>
        <w:pict>
          <v:shape id="图表 26" o:spid="_x0000_i1028" type="#_x0000_t75" style="width:361.5pt;height:216.75pt;visibility:visible">
            <v:imagedata r:id="rId12" o:title=""/>
            <o:lock v:ext="edit" aspectratio="f"/>
          </v:shape>
        </w:pict>
      </w:r>
    </w:p>
    <w:p w:rsidR="00681C15" w:rsidRDefault="00681C15" w:rsidP="003A31AF">
      <w:pPr>
        <w:spacing w:line="360" w:lineRule="auto"/>
        <w:ind w:firstLineChars="200" w:firstLine="31680"/>
        <w:jc w:val="left"/>
        <w:rPr>
          <w:rFonts w:ascii="仿宋" w:eastAsia="仿宋" w:hAnsi="仿宋" w:cs="Times New Roman"/>
          <w:b/>
          <w:bCs/>
          <w:sz w:val="24"/>
          <w:szCs w:val="24"/>
        </w:rPr>
      </w:pPr>
      <w:r w:rsidRPr="005A363E">
        <w:rPr>
          <w:rFonts w:cs="Times New Roman"/>
          <w:noProof/>
          <w:sz w:val="24"/>
          <w:szCs w:val="24"/>
        </w:rPr>
        <w:pict>
          <v:shape id="图表 28" o:spid="_x0000_i1029" type="#_x0000_t75" style="width:361.5pt;height:216.75pt;visibility:visible">
            <v:imagedata r:id="rId13" o:title=""/>
            <o:lock v:ext="edit" aspectratio="f"/>
          </v:shape>
        </w:pict>
      </w:r>
    </w:p>
    <w:p w:rsidR="00681C15" w:rsidRDefault="00681C15" w:rsidP="003A31AF">
      <w:pPr>
        <w:spacing w:line="360" w:lineRule="auto"/>
        <w:ind w:firstLineChars="200" w:firstLine="31680"/>
        <w:jc w:val="left"/>
        <w:rPr>
          <w:rFonts w:ascii="仿宋" w:eastAsia="仿宋" w:hAnsi="仿宋" w:cs="Times New Roman"/>
          <w:b/>
          <w:bCs/>
          <w:sz w:val="24"/>
          <w:szCs w:val="24"/>
        </w:rPr>
      </w:pPr>
      <w:r w:rsidRPr="005A363E">
        <w:rPr>
          <w:rFonts w:cs="Times New Roman"/>
          <w:noProof/>
          <w:sz w:val="24"/>
          <w:szCs w:val="24"/>
        </w:rPr>
        <w:pict>
          <v:shape id="图表 29" o:spid="_x0000_i1030" type="#_x0000_t75" style="width:361.5pt;height:216.75pt;visibility:visible">
            <v:imagedata r:id="rId14" o:title=""/>
            <o:lock v:ext="edit" aspectratio="f"/>
          </v:shape>
        </w:pict>
      </w:r>
    </w:p>
    <w:p w:rsidR="00681C15" w:rsidRDefault="00681C15" w:rsidP="003A31AF">
      <w:pPr>
        <w:spacing w:line="360" w:lineRule="auto"/>
        <w:ind w:firstLineChars="200" w:firstLine="31680"/>
        <w:jc w:val="left"/>
        <w:rPr>
          <w:rFonts w:ascii="仿宋" w:eastAsia="仿宋" w:hAnsi="仿宋" w:cs="Times New Roman"/>
          <w:b/>
          <w:bCs/>
          <w:sz w:val="24"/>
          <w:szCs w:val="24"/>
        </w:rPr>
      </w:pPr>
      <w:r w:rsidRPr="005A363E">
        <w:rPr>
          <w:rFonts w:cs="Times New Roman"/>
          <w:noProof/>
          <w:sz w:val="24"/>
          <w:szCs w:val="24"/>
        </w:rPr>
        <w:pict>
          <v:shape id="图表 30" o:spid="_x0000_i1031" type="#_x0000_t75" style="width:361.5pt;height:216.75pt;visibility:visible">
            <v:imagedata r:id="rId15" o:title=""/>
            <o:lock v:ext="edit" aspectratio="f"/>
          </v:shape>
        </w:pict>
      </w:r>
    </w:p>
    <w:p w:rsidR="00681C15" w:rsidRDefault="00681C15" w:rsidP="003A31AF">
      <w:pPr>
        <w:spacing w:line="360" w:lineRule="auto"/>
        <w:ind w:firstLineChars="200" w:firstLine="31680"/>
        <w:jc w:val="left"/>
        <w:rPr>
          <w:rFonts w:ascii="仿宋" w:eastAsia="仿宋" w:hAnsi="仿宋" w:cs="Times New Roman"/>
          <w:b/>
          <w:bCs/>
          <w:sz w:val="24"/>
          <w:szCs w:val="24"/>
        </w:rPr>
      </w:pPr>
      <w:r w:rsidRPr="005A363E">
        <w:rPr>
          <w:rFonts w:cs="Times New Roman"/>
          <w:noProof/>
          <w:sz w:val="24"/>
          <w:szCs w:val="24"/>
        </w:rPr>
        <w:pict>
          <v:shape id="图表 31" o:spid="_x0000_i1032" type="#_x0000_t75" style="width:361.5pt;height:216.75pt;visibility:visible">
            <v:imagedata r:id="rId16" o:title=""/>
            <o:lock v:ext="edit" aspectratio="f"/>
          </v:shape>
        </w:pict>
      </w:r>
    </w:p>
    <w:p w:rsidR="00681C15" w:rsidRDefault="00681C15" w:rsidP="005832EB">
      <w:pPr>
        <w:numPr>
          <w:ilvl w:val="0"/>
          <w:numId w:val="2"/>
        </w:numPr>
        <w:spacing w:line="540" w:lineRule="exact"/>
        <w:jc w:val="left"/>
        <w:rPr>
          <w:rFonts w:ascii="仿宋" w:eastAsia="仿宋" w:hAnsi="仿宋" w:cs="Times New Roman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sz w:val="24"/>
          <w:szCs w:val="24"/>
        </w:rPr>
        <w:t>2020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年度拟推进的工作</w:t>
      </w:r>
    </w:p>
    <w:p w:rsidR="00681C15" w:rsidRDefault="00681C15" w:rsidP="005832EB">
      <w:pPr>
        <w:pStyle w:val="ListParagraph"/>
        <w:spacing w:line="540" w:lineRule="exact"/>
        <w:ind w:firstLineChars="0" w:firstLine="0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/>
          <w:sz w:val="24"/>
          <w:szCs w:val="24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）实现教学平台与成果导向教育平台功能对接；按照成果导向教育平台功能要求，完善教学过程中的教学大纲、作业与测评能力指标融合。</w:t>
      </w:r>
    </w:p>
    <w:p w:rsidR="00681C15" w:rsidRDefault="00681C15" w:rsidP="005832EB">
      <w:pPr>
        <w:pStyle w:val="ListParagraph"/>
        <w:spacing w:line="540" w:lineRule="exact"/>
        <w:ind w:firstLineChars="0" w:firstLine="0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/>
          <w:sz w:val="24"/>
          <w:szCs w:val="24"/>
        </w:rPr>
        <w:t>2</w:t>
      </w:r>
      <w:r>
        <w:rPr>
          <w:rFonts w:ascii="仿宋" w:eastAsia="仿宋" w:hAnsi="仿宋" w:cs="仿宋" w:hint="eastAsia"/>
          <w:sz w:val="24"/>
          <w:szCs w:val="24"/>
        </w:rPr>
        <w:t>）实现教学平台与数据中心功能对接；根据我校数据中心建设规划，教学过程数据与数据中心对接，完成数据审核、清洗、分析等工作，实现教学数据分析工作</w:t>
      </w:r>
    </w:p>
    <w:p w:rsidR="00681C15" w:rsidRDefault="00681C15" w:rsidP="005832EB">
      <w:pPr>
        <w:spacing w:line="540" w:lineRule="exact"/>
        <w:jc w:val="left"/>
        <w:rPr>
          <w:rFonts w:ascii="仿宋" w:eastAsia="仿宋" w:hAnsi="仿宋" w:cs="Times New Roman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sz w:val="24"/>
          <w:szCs w:val="24"/>
        </w:rPr>
        <w:t xml:space="preserve">5.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课程建设存在的问题</w:t>
      </w:r>
    </w:p>
    <w:p w:rsidR="00681C15" w:rsidRDefault="00681C15" w:rsidP="005832EB">
      <w:pPr>
        <w:spacing w:line="540" w:lineRule="exact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/>
          <w:sz w:val="24"/>
          <w:szCs w:val="24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）</w:t>
      </w:r>
      <w:bookmarkStart w:id="0" w:name="_GoBack"/>
      <w:bookmarkEnd w:id="0"/>
      <w:r>
        <w:rPr>
          <w:rFonts w:ascii="仿宋" w:eastAsia="仿宋" w:hAnsi="仿宋" w:cs="仿宋" w:hint="eastAsia"/>
          <w:sz w:val="24"/>
          <w:szCs w:val="24"/>
        </w:rPr>
        <w:t>学校网络课程推广、奖励相关正式文件没有出台，教师建设网络课程、使用平台进行教学的积极性还不是太高。</w:t>
      </w:r>
    </w:p>
    <w:p w:rsidR="00681C15" w:rsidRDefault="00681C15" w:rsidP="005832EB">
      <w:pPr>
        <w:spacing w:line="540" w:lineRule="exact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/>
          <w:sz w:val="24"/>
          <w:szCs w:val="24"/>
        </w:rPr>
        <w:t>2</w:t>
      </w:r>
      <w:r>
        <w:rPr>
          <w:rFonts w:ascii="仿宋" w:eastAsia="仿宋" w:hAnsi="仿宋" w:cs="仿宋" w:hint="eastAsia"/>
          <w:sz w:val="24"/>
          <w:szCs w:val="24"/>
        </w:rPr>
        <w:t>）教师在网络课程建设过程中视频拍摄的硬件条件不够，教师建课视频拍摄还存在困难。</w:t>
      </w:r>
    </w:p>
    <w:p w:rsidR="00681C15" w:rsidRDefault="00681C15" w:rsidP="005832EB">
      <w:pPr>
        <w:spacing w:line="540" w:lineRule="exact"/>
        <w:jc w:val="left"/>
        <w:rPr>
          <w:rFonts w:ascii="仿宋" w:eastAsia="仿宋" w:hAnsi="仿宋" w:cs="Times New Roman"/>
          <w:sz w:val="24"/>
          <w:szCs w:val="24"/>
        </w:rPr>
      </w:pPr>
    </w:p>
    <w:p w:rsidR="00681C15" w:rsidRDefault="00681C15" w:rsidP="005832EB">
      <w:pPr>
        <w:spacing w:line="540" w:lineRule="exact"/>
        <w:jc w:val="left"/>
        <w:rPr>
          <w:rFonts w:ascii="仿宋" w:eastAsia="仿宋" w:hAnsi="仿宋" w:cs="Times New Roman"/>
          <w:sz w:val="24"/>
          <w:szCs w:val="24"/>
        </w:rPr>
      </w:pPr>
    </w:p>
    <w:p w:rsidR="00681C15" w:rsidRDefault="00681C15" w:rsidP="005832EB">
      <w:pPr>
        <w:spacing w:line="540" w:lineRule="exact"/>
        <w:jc w:val="left"/>
        <w:rPr>
          <w:rFonts w:ascii="仿宋" w:eastAsia="仿宋" w:hAnsi="仿宋" w:cs="Times New Roman"/>
          <w:sz w:val="24"/>
          <w:szCs w:val="24"/>
        </w:rPr>
      </w:pPr>
    </w:p>
    <w:p w:rsidR="00681C15" w:rsidRDefault="00681C15" w:rsidP="005832EB">
      <w:pPr>
        <w:spacing w:line="540" w:lineRule="exact"/>
        <w:jc w:val="left"/>
        <w:rPr>
          <w:rFonts w:ascii="仿宋" w:eastAsia="仿宋" w:hAnsi="仿宋" w:cs="Times New Roman"/>
          <w:sz w:val="24"/>
          <w:szCs w:val="24"/>
        </w:rPr>
      </w:pPr>
    </w:p>
    <w:p w:rsidR="00681C15" w:rsidRDefault="00681C15" w:rsidP="005832EB">
      <w:pPr>
        <w:spacing w:line="540" w:lineRule="exact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仿宋"/>
          <w:sz w:val="24"/>
          <w:szCs w:val="24"/>
        </w:rPr>
        <w:t xml:space="preserve">                                           </w:t>
      </w:r>
      <w:r>
        <w:rPr>
          <w:rFonts w:ascii="仿宋" w:eastAsia="仿宋" w:hAnsi="仿宋" w:cs="仿宋" w:hint="eastAsia"/>
          <w:sz w:val="24"/>
          <w:szCs w:val="24"/>
        </w:rPr>
        <w:t>网络中心（信息化建设办公室）</w:t>
      </w:r>
    </w:p>
    <w:p w:rsidR="00681C15" w:rsidRDefault="00681C15" w:rsidP="00F068C3">
      <w:pPr>
        <w:spacing w:line="540" w:lineRule="exact"/>
        <w:ind w:firstLineChars="2450" w:firstLine="31680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仿宋"/>
          <w:sz w:val="24"/>
          <w:szCs w:val="24"/>
        </w:rPr>
        <w:t>2020</w:t>
      </w:r>
      <w:r>
        <w:rPr>
          <w:rFonts w:ascii="仿宋" w:eastAsia="仿宋" w:hAnsi="仿宋" w:cs="仿宋" w:hint="eastAsia"/>
          <w:sz w:val="24"/>
          <w:szCs w:val="24"/>
        </w:rPr>
        <w:t>年</w:t>
      </w:r>
      <w:r>
        <w:rPr>
          <w:rFonts w:ascii="仿宋" w:eastAsia="仿宋" w:hAnsi="仿宋" w:cs="仿宋"/>
          <w:sz w:val="24"/>
          <w:szCs w:val="24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月</w:t>
      </w:r>
      <w:r>
        <w:rPr>
          <w:rFonts w:ascii="仿宋" w:eastAsia="仿宋" w:hAnsi="仿宋" w:cs="仿宋"/>
          <w:sz w:val="24"/>
          <w:szCs w:val="24"/>
        </w:rPr>
        <w:t>15</w:t>
      </w:r>
      <w:r>
        <w:rPr>
          <w:rFonts w:ascii="仿宋" w:eastAsia="仿宋" w:hAnsi="仿宋" w:cs="仿宋" w:hint="eastAsia"/>
          <w:sz w:val="24"/>
          <w:szCs w:val="24"/>
        </w:rPr>
        <w:t>日</w:t>
      </w:r>
    </w:p>
    <w:sectPr w:rsidR="00681C15" w:rsidSect="0022706F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C15" w:rsidRDefault="00681C15" w:rsidP="0022706F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681C15" w:rsidRDefault="00681C15" w:rsidP="0022706F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C15" w:rsidRDefault="00681C15">
    <w:pPr>
      <w:pStyle w:val="Footer"/>
      <w:framePr w:wrap="auto" w:vAnchor="text" w:hAnchor="page" w:x="5683" w:y="-38"/>
      <w:jc w:val="cen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81C15" w:rsidRDefault="00681C1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C15" w:rsidRDefault="00681C15" w:rsidP="0022706F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681C15" w:rsidRDefault="00681C15" w:rsidP="0022706F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C88DDAE"/>
    <w:multiLevelType w:val="singleLevel"/>
    <w:tmpl w:val="CC88DDAE"/>
    <w:lvl w:ilvl="0">
      <w:start w:val="2"/>
      <w:numFmt w:val="decimal"/>
      <w:suff w:val="space"/>
      <w:lvlText w:val="%1."/>
      <w:lvlJc w:val="left"/>
    </w:lvl>
  </w:abstractNum>
  <w:abstractNum w:abstractNumId="1">
    <w:nsid w:val="2B2E9815"/>
    <w:multiLevelType w:val="singleLevel"/>
    <w:tmpl w:val="2B2E9815"/>
    <w:lvl w:ilvl="0">
      <w:start w:val="4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6B18"/>
    <w:rsid w:val="00047192"/>
    <w:rsid w:val="000A627D"/>
    <w:rsid w:val="000E0581"/>
    <w:rsid w:val="001236CD"/>
    <w:rsid w:val="0015015D"/>
    <w:rsid w:val="001666DF"/>
    <w:rsid w:val="0019685F"/>
    <w:rsid w:val="001A7D60"/>
    <w:rsid w:val="001E4230"/>
    <w:rsid w:val="0022706F"/>
    <w:rsid w:val="00280865"/>
    <w:rsid w:val="002B6BEF"/>
    <w:rsid w:val="002F3996"/>
    <w:rsid w:val="00344F31"/>
    <w:rsid w:val="003A31AF"/>
    <w:rsid w:val="00401F73"/>
    <w:rsid w:val="00424439"/>
    <w:rsid w:val="00443182"/>
    <w:rsid w:val="0047116C"/>
    <w:rsid w:val="004F1812"/>
    <w:rsid w:val="004F38B9"/>
    <w:rsid w:val="00533920"/>
    <w:rsid w:val="00566C3F"/>
    <w:rsid w:val="005763C5"/>
    <w:rsid w:val="005832EB"/>
    <w:rsid w:val="005A363E"/>
    <w:rsid w:val="005C0A8A"/>
    <w:rsid w:val="006376B2"/>
    <w:rsid w:val="00676111"/>
    <w:rsid w:val="00681C15"/>
    <w:rsid w:val="006D2597"/>
    <w:rsid w:val="006D304E"/>
    <w:rsid w:val="00716B18"/>
    <w:rsid w:val="00737CF1"/>
    <w:rsid w:val="007719C7"/>
    <w:rsid w:val="007958B8"/>
    <w:rsid w:val="007A673D"/>
    <w:rsid w:val="007F26A1"/>
    <w:rsid w:val="00806D6F"/>
    <w:rsid w:val="00817C6B"/>
    <w:rsid w:val="00854E60"/>
    <w:rsid w:val="008759C2"/>
    <w:rsid w:val="00892270"/>
    <w:rsid w:val="00981E88"/>
    <w:rsid w:val="0098220F"/>
    <w:rsid w:val="009838EC"/>
    <w:rsid w:val="009E74D6"/>
    <w:rsid w:val="00A4044A"/>
    <w:rsid w:val="00A64003"/>
    <w:rsid w:val="00A872AC"/>
    <w:rsid w:val="00AE650F"/>
    <w:rsid w:val="00B116C7"/>
    <w:rsid w:val="00B22AF4"/>
    <w:rsid w:val="00B269AB"/>
    <w:rsid w:val="00B87B08"/>
    <w:rsid w:val="00B94417"/>
    <w:rsid w:val="00BB6431"/>
    <w:rsid w:val="00BD0F5A"/>
    <w:rsid w:val="00C961E8"/>
    <w:rsid w:val="00CB46AF"/>
    <w:rsid w:val="00D4255C"/>
    <w:rsid w:val="00D63E11"/>
    <w:rsid w:val="00D70ACB"/>
    <w:rsid w:val="00D77077"/>
    <w:rsid w:val="00DA35E8"/>
    <w:rsid w:val="00DD585C"/>
    <w:rsid w:val="00DE3608"/>
    <w:rsid w:val="00E157AB"/>
    <w:rsid w:val="00E36B30"/>
    <w:rsid w:val="00E561FD"/>
    <w:rsid w:val="00E73A9B"/>
    <w:rsid w:val="00E92E6E"/>
    <w:rsid w:val="00F068C3"/>
    <w:rsid w:val="00F56A27"/>
    <w:rsid w:val="00FC444E"/>
    <w:rsid w:val="00FC7BF2"/>
    <w:rsid w:val="2DE1341A"/>
    <w:rsid w:val="46595C5F"/>
    <w:rsid w:val="4B771731"/>
    <w:rsid w:val="5C9A0D35"/>
    <w:rsid w:val="61F329B9"/>
    <w:rsid w:val="63357627"/>
    <w:rsid w:val="76323F4A"/>
    <w:rsid w:val="7AF16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06F"/>
    <w:pPr>
      <w:widowControl w:val="0"/>
      <w:jc w:val="both"/>
    </w:pPr>
    <w:rPr>
      <w:rFonts w:ascii="等线" w:eastAsia="等线" w:hAnsi="等线" w:cs="等线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2706F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2706F"/>
    <w:rPr>
      <w:sz w:val="18"/>
      <w:szCs w:val="18"/>
    </w:rPr>
  </w:style>
  <w:style w:type="paragraph" w:styleId="Header">
    <w:name w:val="header"/>
    <w:basedOn w:val="Normal"/>
    <w:link w:val="HeaderChar"/>
    <w:uiPriority w:val="99"/>
    <w:rsid w:val="002270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2706F"/>
    <w:rPr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rsid w:val="002270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22706F"/>
    <w:rPr>
      <w:rFonts w:ascii="宋体" w:eastAsia="宋体" w:hAnsi="宋体" w:cs="宋体"/>
      <w:kern w:val="0"/>
      <w:sz w:val="24"/>
      <w:szCs w:val="24"/>
    </w:rPr>
  </w:style>
  <w:style w:type="character" w:styleId="PageNumber">
    <w:name w:val="page number"/>
    <w:basedOn w:val="DefaultParagraphFont"/>
    <w:uiPriority w:val="99"/>
    <w:rsid w:val="0022706F"/>
  </w:style>
  <w:style w:type="paragraph" w:styleId="ListParagraph">
    <w:name w:val="List Paragraph"/>
    <w:basedOn w:val="Normal"/>
    <w:uiPriority w:val="99"/>
    <w:qFormat/>
    <w:rsid w:val="0022706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44</TotalTime>
  <Pages>5</Pages>
  <Words>100</Words>
  <Characters>574</Characters>
  <Application>Microsoft Office Outlook</Application>
  <DocSecurity>0</DocSecurity>
  <Lines>0</Lines>
  <Paragraphs>0</Paragraphs>
  <ScaleCrop>false</ScaleCrop>
  <Company>MC SYSTEM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office365</dc:creator>
  <cp:keywords/>
  <dc:description/>
  <cp:lastModifiedBy>LSY</cp:lastModifiedBy>
  <cp:revision>6</cp:revision>
  <dcterms:created xsi:type="dcterms:W3CDTF">2018-12-11T02:01:00Z</dcterms:created>
  <dcterms:modified xsi:type="dcterms:W3CDTF">2020-01-15T02:06:00Z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